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15" w:rsidRPr="00B46BE2" w:rsidRDefault="00773815" w:rsidP="00773815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46BE2">
        <w:rPr>
          <w:b/>
        </w:rPr>
        <w:tab/>
      </w:r>
      <w:r w:rsidRPr="00B46BE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73815" w:rsidRPr="00B46BE2" w:rsidRDefault="00773815" w:rsidP="00773815">
      <w:pPr>
        <w:spacing w:after="200" w:line="276" w:lineRule="auto"/>
        <w:rPr>
          <w:lang w:val="en-US"/>
        </w:rPr>
      </w:pPr>
    </w:p>
    <w:p w:rsidR="00773815" w:rsidRPr="00B46BE2" w:rsidRDefault="00773815" w:rsidP="0077381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1EBA">
        <w:rPr>
          <w:rFonts w:ascii="Times New Roman" w:hAnsi="Times New Roman" w:cs="Times New Roman"/>
          <w:b/>
          <w:sz w:val="24"/>
          <w:szCs w:val="24"/>
        </w:rPr>
        <w:t>7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73815" w:rsidRPr="00481EBA" w:rsidRDefault="00773815" w:rsidP="0077381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81EBA" w:rsidRPr="00481EBA">
        <w:rPr>
          <w:rFonts w:ascii="Times New Roman" w:eastAsia="Times New Roman" w:hAnsi="Times New Roman" w:cs="Times New Roman"/>
          <w:b/>
          <w:sz w:val="24"/>
          <w:szCs w:val="24"/>
        </w:rPr>
        <w:t>РЕКОНСТРУКЦИЯ НА ДОВЕЖДАЩ ВОДОПРОВОД до ПСПВ“СТОКИТЕ“ и ИЗТОЧЕН ВОДОПРОВОДЕН КЛОН ЗА ПИТЕЙНА ВОДА.</w:t>
      </w:r>
    </w:p>
    <w:p w:rsidR="00481EBA" w:rsidRPr="00B46BE2" w:rsidRDefault="00481EBA" w:rsidP="0077381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участък:</w:t>
      </w:r>
      <w:r w:rsidRPr="00481EBA">
        <w:rPr>
          <w:rFonts w:ascii="Times New Roman" w:eastAsia="Times New Roman" w:hAnsi="Times New Roman" w:cs="Times New Roman"/>
          <w:b/>
          <w:sz w:val="24"/>
          <w:szCs w:val="24"/>
        </w:rPr>
        <w:t>ДОВЕЖДАЩ</w:t>
      </w:r>
      <w:proofErr w:type="spellEnd"/>
      <w:r w:rsidRPr="00481EBA">
        <w:rPr>
          <w:rFonts w:ascii="Times New Roman" w:eastAsia="Times New Roman" w:hAnsi="Times New Roman" w:cs="Times New Roman"/>
          <w:b/>
          <w:sz w:val="24"/>
          <w:szCs w:val="24"/>
        </w:rPr>
        <w:t xml:space="preserve"> ВОДОПРОВОД до ПСПВ“СТОКИТЕ“ от т.293 до т.521, от т.521 до т.436, от т.441 до т.583 и от т.638 до т.483 ( с </w:t>
      </w:r>
      <w:r w:rsidRPr="00481E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</w:t>
      </w:r>
      <w:r w:rsidRPr="00481EBA">
        <w:rPr>
          <w:rFonts w:ascii="Times New Roman" w:eastAsia="Times New Roman" w:hAnsi="Times New Roman" w:cs="Times New Roman"/>
          <w:b/>
          <w:sz w:val="24"/>
          <w:szCs w:val="24"/>
        </w:rPr>
        <w:t xml:space="preserve"> = 9 382,75м).</w:t>
      </w:r>
    </w:p>
    <w:p w:rsidR="00773815" w:rsidRPr="00B46BE2" w:rsidRDefault="00773815" w:rsidP="00773815">
      <w:pPr>
        <w:spacing w:after="200" w:line="276" w:lineRule="auto"/>
        <w:rPr>
          <w:b/>
        </w:rPr>
      </w:pPr>
    </w:p>
    <w:p w:rsidR="00773815" w:rsidRPr="00B46BE2" w:rsidRDefault="00773815" w:rsidP="00773815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EBA">
        <w:rPr>
          <w:rFonts w:ascii="Times New Roman" w:hAnsi="Times New Roman" w:cs="Times New Roman"/>
          <w:b/>
          <w:sz w:val="24"/>
          <w:szCs w:val="24"/>
        </w:rPr>
        <w:t>ОБЩИНА СЕВЛИЕВО</w:t>
      </w:r>
    </w:p>
    <w:p w:rsidR="00773815" w:rsidRPr="00B46BE2" w:rsidRDefault="00773815" w:rsidP="0077381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73815" w:rsidRPr="00B46BE2" w:rsidRDefault="00773815" w:rsidP="0077381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466C25" w:rsidRDefault="00466C25"/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15"/>
    <w:rsid w:val="00466C25"/>
    <w:rsid w:val="00481EBA"/>
    <w:rsid w:val="0077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D28B"/>
  <w15:chartTrackingRefBased/>
  <w15:docId w15:val="{8B464169-66D4-4514-B943-F43A474D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2018-05-09T12:43:00Z</dcterms:created>
  <dcterms:modified xsi:type="dcterms:W3CDTF">2018-05-09T12:50:00Z</dcterms:modified>
</cp:coreProperties>
</file>